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Default="00F33716" w:rsidP="00F33716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</w:t>
      </w:r>
      <w:r w:rsidR="00264A16" w:rsidRPr="00FB2B9A">
        <w:rPr>
          <w:rFonts w:asciiTheme="majorHAnsi" w:hAnsiTheme="majorHAnsi"/>
          <w:b/>
          <w:sz w:val="24"/>
        </w:rPr>
        <w:t xml:space="preserve">ałącznik nr </w:t>
      </w:r>
      <w:r w:rsidR="00264A16">
        <w:rPr>
          <w:rFonts w:asciiTheme="majorHAnsi" w:hAnsiTheme="majorHAnsi"/>
          <w:b/>
          <w:sz w:val="24"/>
        </w:rPr>
        <w:t>2</w:t>
      </w:r>
      <w:r w:rsidR="00264A16" w:rsidRPr="00FB2B9A"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KRS/CEiDG)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4A31C9">
        <w:rPr>
          <w:rFonts w:asciiTheme="majorHAnsi" w:hAnsiTheme="majorHAnsi"/>
          <w:b/>
          <w:sz w:val="28"/>
          <w:u w:val="single"/>
        </w:rPr>
        <w:t xml:space="preserve">Oświadczenie Wykonawcy </w:t>
      </w: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P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9A3053" w:rsidRPr="009A3053">
        <w:rPr>
          <w:rFonts w:asciiTheme="majorHAnsi" w:hAnsiTheme="majorHAnsi"/>
          <w:b/>
        </w:rPr>
        <w:t xml:space="preserve"> </w:t>
      </w:r>
      <w:r w:rsidR="00A5316F" w:rsidRPr="00D4784C">
        <w:rPr>
          <w:rFonts w:asciiTheme="majorHAnsi" w:hAnsiTheme="majorHAnsi" w:cstheme="minorHAnsi"/>
          <w:b/>
          <w:sz w:val="22"/>
          <w:szCs w:val="22"/>
        </w:rPr>
        <w:t>Regulacja gospodarki wodno – ściekowej w Gminie Kamienica, etap II   Budowa sieci wodociągowej rozdzielczej wraz z przyłączami w m. Kamienica oraz Zbludza</w:t>
      </w:r>
      <w:r w:rsidR="00A5316F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ZP.271.</w:t>
      </w:r>
      <w:r w:rsidR="00A5316F">
        <w:rPr>
          <w:rFonts w:asciiTheme="majorHAnsi" w:hAnsiTheme="majorHAnsi"/>
          <w:sz w:val="22"/>
          <w:szCs w:val="22"/>
          <w:lang w:eastAsia="pl-PL"/>
        </w:rPr>
        <w:t>2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.2021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4A31C9">
        <w:rPr>
          <w:rFonts w:asciiTheme="majorHAnsi" w:hAnsiTheme="majorHAnsi"/>
          <w:sz w:val="22"/>
          <w:szCs w:val="22"/>
        </w:rPr>
        <w:t xml:space="preserve">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4A31C9" w:rsidRPr="00A5316F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</w:t>
      </w:r>
      <w:r w:rsidRPr="009A3053">
        <w:rPr>
          <w:rFonts w:asciiTheme="majorHAnsi" w:hAnsiTheme="majorHAnsi" w:cs="Arial"/>
        </w:rPr>
        <w:t xml:space="preserve">– 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>2</w:t>
      </w:r>
      <w:r w:rsidRPr="004A31C9">
        <w:rPr>
          <w:rFonts w:asciiTheme="majorHAnsi" w:hAnsiTheme="majorHAnsi" w:cs="Arial"/>
          <w:color w:val="FF0000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A5316F" w:rsidRPr="003A379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  <w:bookmarkStart w:id="0" w:name="_GoBack"/>
      <w:bookmarkEnd w:id="0"/>
    </w:p>
    <w:p w:rsidR="004A31C9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w celu wykazania spełniania warunków udziału w postępowaniu, określonych SWZ </w:t>
      </w:r>
      <w:r w:rsidRPr="009A3053">
        <w:rPr>
          <w:rFonts w:asciiTheme="majorHAnsi" w:hAnsiTheme="majorHAnsi" w:cs="Arial"/>
        </w:rPr>
        <w:t xml:space="preserve">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 xml:space="preserve">2, </w:t>
      </w:r>
      <w:r w:rsidRPr="004A31C9">
        <w:rPr>
          <w:rFonts w:asciiTheme="majorHAnsi" w:hAnsiTheme="majorHAnsi"/>
        </w:rPr>
        <w:t>polegam na zasobach następującego/ych podmiotu/ów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  <w:r w:rsidRPr="004A31C9">
        <w:rPr>
          <w:rFonts w:asciiTheme="majorHAnsi" w:hAnsiTheme="majorHAnsi"/>
        </w:rPr>
        <w:t>:</w:t>
      </w:r>
      <w:r w:rsidR="009A3053">
        <w:rPr>
          <w:rFonts w:asciiTheme="majorHAnsi" w:hAnsiTheme="majorHAnsi"/>
        </w:rPr>
        <w:t>…………………</w:t>
      </w:r>
      <w:r w:rsidR="006A0087">
        <w:rPr>
          <w:rFonts w:asciiTheme="majorHAnsi" w:hAnsiTheme="majorHAnsi"/>
        </w:rPr>
        <w:t>………………………………………….</w:t>
      </w:r>
      <w:r w:rsidRPr="004A31C9">
        <w:rPr>
          <w:rFonts w:asciiTheme="majorHAnsi" w:hAnsiTheme="majorHAnsi"/>
        </w:rPr>
        <w:t>……</w:t>
      </w:r>
    </w:p>
    <w:p w:rsidR="009A3053" w:rsidRPr="009A3053" w:rsidRDefault="009A3053" w:rsidP="009A3053">
      <w:pPr>
        <w:spacing w:after="0"/>
        <w:jc w:val="both"/>
        <w:rPr>
          <w:rFonts w:asciiTheme="majorHAnsi" w:hAnsiTheme="majorHAnsi"/>
        </w:rPr>
      </w:pPr>
      <w:r w:rsidRPr="009A3053">
        <w:rPr>
          <w:rFonts w:asciiTheme="majorHAnsi" w:hAnsiTheme="maj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3A379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ajorHAnsi" w:hAnsiTheme="majorHAnsi"/>
          <w:sz w:val="18"/>
        </w:rPr>
      </w:pPr>
      <w:r w:rsidRPr="003A3791">
        <w:rPr>
          <w:rFonts w:asciiTheme="majorHAnsi" w:hAnsiTheme="majorHAnsi"/>
          <w:i/>
          <w:sz w:val="18"/>
        </w:rPr>
        <w:t xml:space="preserve"> (podać pełną nazwę/firmę, adres, a także w zależności od podmiotu: NIP/PESEL, KRS/CEiDG)</w:t>
      </w:r>
      <w:r w:rsidRPr="003A3791">
        <w:rPr>
          <w:rFonts w:asciiTheme="majorHAnsi" w:hAnsiTheme="majorHAnsi"/>
          <w:sz w:val="18"/>
        </w:rPr>
        <w:t>,</w:t>
      </w:r>
    </w:p>
    <w:p w:rsidR="003A3791" w:rsidRDefault="003A3791" w:rsidP="003A3791">
      <w:pPr>
        <w:pStyle w:val="Akapitzlist"/>
        <w:ind w:left="0"/>
        <w:jc w:val="both"/>
        <w:rPr>
          <w:rFonts w:asciiTheme="majorHAnsi" w:hAnsiTheme="majorHAnsi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w następującym zakresie: …………………….……………………</w:t>
      </w:r>
      <w:r w:rsidR="006A0087">
        <w:rPr>
          <w:rFonts w:asciiTheme="majorHAnsi" w:hAnsiTheme="majorHAnsi"/>
        </w:rPr>
        <w:t>……………………….</w:t>
      </w:r>
      <w:r w:rsidRPr="004A31C9">
        <w:rPr>
          <w:rFonts w:asciiTheme="majorHAnsi" w:hAnsiTheme="majorHAnsi"/>
        </w:rPr>
        <w:t>…………………………………………………………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……………………………………………………………………………………………………………</w:t>
      </w:r>
      <w:r w:rsidR="006A0087">
        <w:rPr>
          <w:rFonts w:asciiTheme="majorHAnsi" w:hAnsiTheme="majorHAnsi"/>
        </w:rPr>
        <w:t>……………………..</w:t>
      </w:r>
      <w:r w:rsidRPr="004A31C9">
        <w:rPr>
          <w:rFonts w:asciiTheme="majorHAnsi" w:hAnsiTheme="majorHAnsi"/>
        </w:rPr>
        <w:t>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i/>
          <w:sz w:val="18"/>
        </w:rPr>
        <w:t>(wskazać podmiot i określić odpowiedni zakres dla wskazanego podmiotu).</w:t>
      </w: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F33716" w:rsidP="00F33716">
      <w:pPr>
        <w:jc w:val="both"/>
        <w:rPr>
          <w:rFonts w:asciiTheme="majorHAnsi" w:hAnsiTheme="majorHAnsi" w:cs="Arial"/>
          <w:color w:val="000000"/>
        </w:rPr>
      </w:pPr>
      <w:r w:rsidRPr="003A3791">
        <w:rPr>
          <w:rFonts w:asciiTheme="majorHAnsi" w:hAnsiTheme="majorHAnsi"/>
          <w:b/>
        </w:rPr>
        <w:t>* niepotrzebne skreślić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4A31C9"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uprawnionej(ych) do reprezentowania Wykonawcy</w:t>
      </w:r>
    </w:p>
    <w:p w:rsidR="004A31C9" w:rsidRDefault="004A31C9" w:rsidP="004A31C9">
      <w:pPr>
        <w:pStyle w:val="Akapitzlist"/>
        <w:jc w:val="both"/>
        <w:rPr>
          <w:rFonts w:asciiTheme="majorHAnsi" w:hAnsiTheme="majorHAnsi"/>
          <w:i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nie podlegam wykluczeniu z postępowania na podstawie  art. 108 ust 1 ustawy Pzp.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Pzp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r w:rsidRPr="004A31C9">
        <w:rPr>
          <w:rFonts w:asciiTheme="majorHAnsi" w:hAnsiTheme="majorHAnsi" w:cs="Arial"/>
        </w:rPr>
        <w:t xml:space="preserve">Pzp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A31C9">
        <w:rPr>
          <w:rFonts w:asciiTheme="majorHAnsi" w:hAnsiTheme="majorHAnsi" w:cs="Arial"/>
        </w:rPr>
        <w:t xml:space="preserve">Pzp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widowControl w:val="0"/>
        <w:tabs>
          <w:tab w:val="left" w:pos="4678"/>
        </w:tabs>
        <w:jc w:val="right"/>
        <w:rPr>
          <w:rFonts w:asciiTheme="majorHAnsi" w:hAnsiTheme="majorHAnsi" w:cs="Arial"/>
          <w:color w:val="000000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uprawnionej(ych)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uprawnionej(ych) do reprezentowania Wykonawcy</w:t>
      </w:r>
    </w:p>
    <w:p w:rsidR="00F33716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color w:val="000000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>godnie z art. 273 ust. 3 ustawy Pzp,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C6241D" w:rsidRPr="00C6241D" w:rsidRDefault="004A31C9" w:rsidP="00264A16">
      <w:pPr>
        <w:spacing w:after="0"/>
        <w:ind w:left="6237" w:firstLine="709"/>
        <w:jc w:val="center"/>
        <w:rPr>
          <w:rFonts w:asciiTheme="majorHAnsi" w:hAnsiTheme="majorHAnsi"/>
        </w:rPr>
      </w:pPr>
      <w:r w:rsidRPr="006A0087">
        <w:rPr>
          <w:rFonts w:asciiTheme="majorHAnsi" w:hAnsiTheme="majorHAnsi" w:cs="Arial"/>
          <w:sz w:val="18"/>
        </w:rPr>
        <w:t>podpis osoby (osób) uprawnionej(ych) do reprezentowania Wykonawcy</w:t>
      </w: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C9" w:rsidRDefault="009E42C9" w:rsidP="00A43866">
      <w:pPr>
        <w:spacing w:after="0" w:line="240" w:lineRule="auto"/>
      </w:pPr>
      <w:r>
        <w:separator/>
      </w:r>
    </w:p>
  </w:endnote>
  <w:endnote w:type="continuationSeparator" w:id="0">
    <w:p w:rsidR="009E42C9" w:rsidRDefault="009E42C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B55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C9" w:rsidRDefault="009E42C9" w:rsidP="00A43866">
      <w:pPr>
        <w:spacing w:after="0" w:line="240" w:lineRule="auto"/>
      </w:pPr>
      <w:r>
        <w:separator/>
      </w:r>
    </w:p>
  </w:footnote>
  <w:footnote w:type="continuationSeparator" w:id="0">
    <w:p w:rsidR="009E42C9" w:rsidRDefault="009E42C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F33716" w:rsidP="00F33716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w:drawing>
        <wp:inline distT="0" distB="0" distL="0" distR="0" wp14:anchorId="5191DE3C" wp14:editId="6407899F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>
      <w:tab/>
      <w:t xml:space="preserve">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F16B75C" wp14:editId="65852839">
          <wp:extent cx="10953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3BCF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6855-CDE1-42C5-9836-D1C4A3CA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2021-03-17T13:38:00Z</cp:lastPrinted>
  <dcterms:created xsi:type="dcterms:W3CDTF">2021-02-19T13:20:00Z</dcterms:created>
  <dcterms:modified xsi:type="dcterms:W3CDTF">2021-03-17T13:38:00Z</dcterms:modified>
</cp:coreProperties>
</file>