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637B74A4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AB5F32">
        <w:rPr>
          <w:rFonts w:asciiTheme="minorHAnsi" w:hAnsiTheme="minorHAnsi" w:cstheme="minorHAnsi"/>
          <w:b/>
          <w:bCs/>
        </w:rPr>
        <w:t>„</w:t>
      </w:r>
      <w:r w:rsidR="007E4348">
        <w:rPr>
          <w:rFonts w:asciiTheme="minorHAnsi" w:hAnsiTheme="minorHAnsi" w:cstheme="minorHAnsi"/>
          <w:b/>
          <w:bCs/>
        </w:rPr>
        <w:t>Modernizacja dróg gminnych w Gminie Kamienica</w:t>
      </w:r>
      <w:r w:rsidR="00AB5F32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7E4348">
        <w:rPr>
          <w:rFonts w:asciiTheme="minorHAnsi" w:hAnsiTheme="minorHAnsi" w:cstheme="minorHAnsi"/>
          <w:lang w:eastAsia="pl-PL"/>
        </w:rPr>
        <w:t>5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8"/>
      <w:footerReference w:type="default" r:id="rId9"/>
      <w:headerReference w:type="first" r:id="rId10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C6590" w14:textId="5D3F1742" w:rsidR="007E4348" w:rsidRPr="007E4348" w:rsidRDefault="007E4348" w:rsidP="007E4348">
    <w:pPr>
      <w:pStyle w:val="Nagwek"/>
      <w:rPr>
        <w:b/>
      </w:rPr>
    </w:pPr>
    <w:r w:rsidRPr="007E4348">
      <w:drawing>
        <wp:anchor distT="0" distB="0" distL="0" distR="0" simplePos="0" relativeHeight="251660288" behindDoc="1" locked="0" layoutInCell="1" allowOverlap="1" wp14:anchorId="26530C58" wp14:editId="5C8E617E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196093385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175050503"/>
    <w:bookmarkStart w:id="3" w:name="_Hlk175050504"/>
    <w:r w:rsidRPr="007E4348">
      <w:drawing>
        <wp:anchor distT="0" distB="0" distL="0" distR="0" simplePos="0" relativeHeight="251659264" behindDoc="1" locked="0" layoutInCell="1" allowOverlap="1" wp14:anchorId="5B0D4211" wp14:editId="2F046507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72368132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4348">
      <w:tab/>
      <w:t xml:space="preserve">                                   </w:t>
    </w:r>
    <w:r w:rsidRPr="007E4348">
      <w:tab/>
    </w:r>
  </w:p>
  <w:p w14:paraId="3EC1018E" w14:textId="77777777" w:rsidR="007E4348" w:rsidRPr="007E4348" w:rsidRDefault="007E4348" w:rsidP="007E4348">
    <w:pPr>
      <w:pStyle w:val="Nagwek"/>
      <w:rPr>
        <w:b/>
        <w:i/>
        <w:iCs/>
        <w:lang w:val="x-none"/>
      </w:rPr>
    </w:pPr>
  </w:p>
  <w:p w14:paraId="0D657FED" w14:textId="77777777" w:rsidR="007E4348" w:rsidRPr="007E4348" w:rsidRDefault="007E4348" w:rsidP="007E4348">
    <w:pPr>
      <w:pStyle w:val="Nagwek"/>
      <w:rPr>
        <w:b/>
        <w:i/>
        <w:iCs/>
        <w:lang w:val="x-none"/>
      </w:rPr>
    </w:pPr>
    <w:r w:rsidRPr="007E4348">
      <w:rPr>
        <w:i/>
        <w:iCs/>
        <w:lang w:val="x-none"/>
      </w:rPr>
      <w:tab/>
    </w:r>
  </w:p>
  <w:p w14:paraId="09E96AB0" w14:textId="77777777" w:rsidR="007E4348" w:rsidRPr="007E4348" w:rsidRDefault="007E4348" w:rsidP="007E4348">
    <w:pPr>
      <w:pStyle w:val="Nagwek"/>
    </w:pPr>
    <w:r w:rsidRPr="007E4348">
      <w:rPr>
        <w:b/>
      </w:rPr>
      <w:t>Przedmiot zamówienia dofinansowany jest z Rządowego Funduszu Polski Ład: Program Inwestycji Strategicznych</w:t>
    </w:r>
  </w:p>
  <w:p w14:paraId="5AAE8F45" w14:textId="77777777" w:rsidR="007E4348" w:rsidRPr="007E4348" w:rsidRDefault="007E4348" w:rsidP="007E4348">
    <w:pPr>
      <w:pStyle w:val="Nagwek"/>
      <w:rPr>
        <w:b/>
      </w:rPr>
    </w:pPr>
    <w:r w:rsidRPr="007E4348">
      <w:tab/>
      <w:t xml:space="preserve">                                   </w:t>
    </w:r>
    <w:r w:rsidRPr="007E4348">
      <w:tab/>
    </w:r>
    <w:bookmarkEnd w:id="2"/>
    <w:bookmarkEnd w:id="3"/>
  </w:p>
  <w:p w14:paraId="77671C19" w14:textId="77777777" w:rsidR="007E4348" w:rsidRDefault="007E43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02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D6A15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A67A7"/>
    <w:rsid w:val="007B3FBD"/>
    <w:rsid w:val="007E0F56"/>
    <w:rsid w:val="007E4348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5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2023-04-14T11:24:00Z</cp:lastPrinted>
  <dcterms:created xsi:type="dcterms:W3CDTF">2021-02-19T13:25:00Z</dcterms:created>
  <dcterms:modified xsi:type="dcterms:W3CDTF">2024-08-20T12:03:00Z</dcterms:modified>
</cp:coreProperties>
</file>